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813" w:rsidRPr="0084380C" w:rsidRDefault="0084380C" w:rsidP="0084380C">
      <w:pPr>
        <w:shd w:val="clear" w:color="auto" w:fill="990099"/>
        <w:spacing w:after="225" w:line="240" w:lineRule="auto"/>
        <w:jc w:val="center"/>
        <w:textAlignment w:val="baseline"/>
        <w:outlineLvl w:val="2"/>
        <w:rPr>
          <w:rFonts w:ascii="Open Sans" w:eastAsia="Times New Roman" w:hAnsi="Open Sans" w:cs="Times New Roman"/>
          <w:b/>
          <w:color w:val="FFFFFF" w:themeColor="background1"/>
          <w:sz w:val="40"/>
          <w:szCs w:val="40"/>
          <w:lang w:eastAsia="en-GB"/>
        </w:rPr>
      </w:pPr>
      <w:r w:rsidRPr="0084380C">
        <w:rPr>
          <w:rFonts w:ascii="Open Sans" w:eastAsia="Times New Roman" w:hAnsi="Open Sans" w:cs="Times New Roman"/>
          <w:b/>
          <w:color w:val="FFFFFF" w:themeColor="background1"/>
          <w:sz w:val="40"/>
          <w:szCs w:val="40"/>
          <w:lang w:eastAsia="en-GB"/>
        </w:rPr>
        <w:t>PRIVACY POLICY</w:t>
      </w:r>
    </w:p>
    <w:p w:rsidR="0084380C" w:rsidRDefault="0084380C" w:rsidP="0050139E">
      <w:pPr>
        <w:shd w:val="clear" w:color="auto" w:fill="FFFFFF"/>
        <w:spacing w:after="225" w:line="240" w:lineRule="auto"/>
        <w:textAlignment w:val="baseline"/>
        <w:outlineLvl w:val="2"/>
        <w:rPr>
          <w:rFonts w:ascii="Open Sans" w:eastAsia="Times New Roman" w:hAnsi="Open Sans" w:cs="Times New Roman"/>
          <w:color w:val="000000"/>
          <w:sz w:val="30"/>
          <w:szCs w:val="30"/>
          <w:lang w:eastAsia="en-GB"/>
        </w:rPr>
      </w:pPr>
    </w:p>
    <w:p w:rsidR="0050139E" w:rsidRPr="0050139E" w:rsidRDefault="0050139E" w:rsidP="0050139E">
      <w:pPr>
        <w:shd w:val="clear" w:color="auto" w:fill="FFFFFF"/>
        <w:spacing w:after="225" w:line="240" w:lineRule="auto"/>
        <w:textAlignment w:val="baseline"/>
        <w:outlineLvl w:val="2"/>
        <w:rPr>
          <w:rFonts w:ascii="Open Sans" w:eastAsia="Times New Roman" w:hAnsi="Open Sans" w:cs="Times New Roman"/>
          <w:b/>
          <w:color w:val="000000"/>
          <w:sz w:val="20"/>
          <w:szCs w:val="20"/>
          <w:lang w:eastAsia="en-GB"/>
        </w:rPr>
      </w:pPr>
      <w:r w:rsidRPr="0050139E">
        <w:rPr>
          <w:rFonts w:ascii="Open Sans" w:eastAsia="Times New Roman" w:hAnsi="Open Sans" w:cs="Times New Roman"/>
          <w:b/>
          <w:color w:val="000000"/>
          <w:sz w:val="20"/>
          <w:szCs w:val="20"/>
          <w:lang w:eastAsia="en-GB"/>
        </w:rPr>
        <w:t>1.    PURPOSE OF THIS POLICY</w:t>
      </w:r>
    </w:p>
    <w:p w:rsidR="0050139E" w:rsidRPr="0084380C" w:rsidRDefault="0050139E" w:rsidP="0050139E">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50139E">
        <w:rPr>
          <w:rFonts w:ascii="Open Sans" w:eastAsia="Times New Roman" w:hAnsi="Open Sans" w:cs="Times New Roman"/>
          <w:color w:val="000000"/>
          <w:sz w:val="20"/>
          <w:szCs w:val="20"/>
          <w:lang w:eastAsia="en-GB"/>
        </w:rPr>
        <w:t>This notice describes how we collect and use personal data about you, in accordance with the General Data Protection Regulation (GDPR), the Data Protection Act [1998 OR 2018] and any other national implementing laws, regulations and secondary legislation, as amended or updated from time to time, in the UK (‘Data Protection Legislation’).</w:t>
      </w:r>
    </w:p>
    <w:p w:rsidR="0050139E" w:rsidRPr="0050139E" w:rsidRDefault="0050139E" w:rsidP="0050139E">
      <w:pPr>
        <w:shd w:val="clear" w:color="auto" w:fill="FFFFFF"/>
        <w:spacing w:after="225" w:line="240" w:lineRule="auto"/>
        <w:textAlignment w:val="baseline"/>
        <w:outlineLvl w:val="2"/>
        <w:rPr>
          <w:rFonts w:ascii="Open Sans" w:eastAsia="Times New Roman" w:hAnsi="Open Sans" w:cs="Times New Roman"/>
          <w:b/>
          <w:color w:val="000000"/>
          <w:sz w:val="20"/>
          <w:szCs w:val="20"/>
          <w:lang w:eastAsia="en-GB"/>
        </w:rPr>
      </w:pPr>
      <w:r w:rsidRPr="0050139E">
        <w:rPr>
          <w:rFonts w:ascii="Open Sans" w:eastAsia="Times New Roman" w:hAnsi="Open Sans" w:cs="Times New Roman"/>
          <w:b/>
          <w:color w:val="000000"/>
          <w:sz w:val="20"/>
          <w:szCs w:val="20"/>
          <w:lang w:eastAsia="en-GB"/>
        </w:rPr>
        <w:t>2.    ABOUT US</w:t>
      </w:r>
    </w:p>
    <w:p w:rsidR="0050139E" w:rsidRPr="0050139E" w:rsidRDefault="0050139E" w:rsidP="0050139E">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84380C">
        <w:rPr>
          <w:rFonts w:ascii="Open Sans" w:eastAsia="Times New Roman" w:hAnsi="Open Sans" w:cs="Times New Roman"/>
          <w:color w:val="000000"/>
          <w:sz w:val="20"/>
          <w:szCs w:val="20"/>
          <w:lang w:eastAsia="en-GB"/>
        </w:rPr>
        <w:t xml:space="preserve">Ashdown Appointments </w:t>
      </w:r>
      <w:r w:rsidRPr="0050139E">
        <w:rPr>
          <w:rFonts w:ascii="Open Sans" w:eastAsia="Times New Roman" w:hAnsi="Open Sans" w:cs="Times New Roman"/>
          <w:color w:val="000000"/>
          <w:sz w:val="20"/>
          <w:szCs w:val="20"/>
          <w:lang w:eastAsia="en-GB"/>
        </w:rPr>
        <w:t xml:space="preserve">Ltd (“we”) is registered in England and Wales as a limited company under number </w:t>
      </w:r>
      <w:r w:rsidRPr="0084380C">
        <w:rPr>
          <w:rFonts w:ascii="Open Sans" w:eastAsia="Times New Roman" w:hAnsi="Open Sans" w:cs="Times New Roman"/>
          <w:color w:val="000000"/>
          <w:sz w:val="20"/>
          <w:szCs w:val="20"/>
          <w:lang w:eastAsia="en-GB"/>
        </w:rPr>
        <w:t>07186646</w:t>
      </w:r>
      <w:r w:rsidRPr="0050139E">
        <w:rPr>
          <w:rFonts w:ascii="Open Sans" w:eastAsia="Times New Roman" w:hAnsi="Open Sans" w:cs="Times New Roman"/>
          <w:color w:val="000000"/>
          <w:sz w:val="20"/>
          <w:szCs w:val="20"/>
          <w:lang w:eastAsia="en-GB"/>
        </w:rPr>
        <w:t xml:space="preserve"> and our registered office is at </w:t>
      </w:r>
      <w:r w:rsidRPr="0084380C">
        <w:rPr>
          <w:rFonts w:ascii="Open Sans" w:eastAsia="Times New Roman" w:hAnsi="Open Sans" w:cs="Times New Roman"/>
          <w:color w:val="000000"/>
          <w:sz w:val="20"/>
          <w:szCs w:val="20"/>
          <w:lang w:eastAsia="en-GB"/>
        </w:rPr>
        <w:t xml:space="preserve">Green Court, Blackness Road, Crowborough, </w:t>
      </w:r>
      <w:proofErr w:type="gramStart"/>
      <w:r w:rsidRPr="0084380C">
        <w:rPr>
          <w:rFonts w:ascii="Open Sans" w:eastAsia="Times New Roman" w:hAnsi="Open Sans" w:cs="Times New Roman"/>
          <w:color w:val="000000"/>
          <w:sz w:val="20"/>
          <w:szCs w:val="20"/>
          <w:lang w:eastAsia="en-GB"/>
        </w:rPr>
        <w:t>East</w:t>
      </w:r>
      <w:proofErr w:type="gramEnd"/>
      <w:r w:rsidRPr="0084380C">
        <w:rPr>
          <w:rFonts w:ascii="Open Sans" w:eastAsia="Times New Roman" w:hAnsi="Open Sans" w:cs="Times New Roman"/>
          <w:color w:val="000000"/>
          <w:sz w:val="20"/>
          <w:szCs w:val="20"/>
          <w:lang w:eastAsia="en-GB"/>
        </w:rPr>
        <w:t xml:space="preserve"> Sussex TN6 2NB.</w:t>
      </w:r>
    </w:p>
    <w:p w:rsidR="0050139E" w:rsidRPr="0050139E" w:rsidRDefault="0050139E" w:rsidP="0050139E">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50139E">
        <w:rPr>
          <w:rFonts w:ascii="Open Sans" w:eastAsia="Times New Roman" w:hAnsi="Open Sans" w:cs="Times New Roman"/>
          <w:color w:val="000000"/>
          <w:sz w:val="20"/>
          <w:szCs w:val="20"/>
          <w:lang w:eastAsia="en-GB"/>
        </w:rPr>
        <w:t>For the purpose of the Data Protection Legislation and this notice, we are the ‘data controller’. This means that we are responsible for deciding how we hold and use personal data about you. We are required under the Data Protection Legislation to notify you of the information contained in this privacy notice.</w:t>
      </w:r>
    </w:p>
    <w:p w:rsidR="0050139E" w:rsidRPr="0084380C" w:rsidRDefault="0050139E" w:rsidP="0050139E">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50139E">
        <w:rPr>
          <w:rFonts w:ascii="Open Sans" w:eastAsia="Times New Roman" w:hAnsi="Open Sans" w:cs="Times New Roman"/>
          <w:color w:val="000000"/>
          <w:sz w:val="20"/>
          <w:szCs w:val="20"/>
          <w:lang w:eastAsia="en-GB"/>
        </w:rPr>
        <w:t>We have appointed a Data Protection Officer who is our Data Protection Point of Contact and is responsible for assisting with enquiries in relation to this privacy notice or our treatment of your personal data. Should you wish to contact our Data Protection Point of Contact you can do so using the contact details noted at paragraph 12 (Contact Us), below.</w:t>
      </w:r>
    </w:p>
    <w:p w:rsidR="0050139E" w:rsidRPr="0050139E" w:rsidRDefault="0050139E" w:rsidP="0050139E">
      <w:pPr>
        <w:shd w:val="clear" w:color="auto" w:fill="FFFFFF"/>
        <w:spacing w:after="225" w:line="240" w:lineRule="auto"/>
        <w:textAlignment w:val="baseline"/>
        <w:outlineLvl w:val="2"/>
        <w:rPr>
          <w:rFonts w:ascii="Open Sans" w:eastAsia="Times New Roman" w:hAnsi="Open Sans" w:cs="Times New Roman"/>
          <w:b/>
          <w:color w:val="000000"/>
          <w:sz w:val="20"/>
          <w:szCs w:val="20"/>
          <w:lang w:eastAsia="en-GB"/>
        </w:rPr>
      </w:pPr>
      <w:r w:rsidRPr="0050139E">
        <w:rPr>
          <w:rFonts w:ascii="Open Sans" w:eastAsia="Times New Roman" w:hAnsi="Open Sans" w:cs="Times New Roman"/>
          <w:b/>
          <w:color w:val="000000"/>
          <w:sz w:val="20"/>
          <w:szCs w:val="20"/>
          <w:lang w:eastAsia="en-GB"/>
        </w:rPr>
        <w:t>3.    HOW WE MAY COLLECT YOUR PERSONAL DATA</w:t>
      </w:r>
    </w:p>
    <w:p w:rsidR="0050139E" w:rsidRPr="0050139E" w:rsidRDefault="0050139E" w:rsidP="0050139E">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50139E">
        <w:rPr>
          <w:rFonts w:ascii="Open Sans" w:eastAsia="Times New Roman" w:hAnsi="Open Sans" w:cs="Times New Roman"/>
          <w:color w:val="000000"/>
          <w:sz w:val="20"/>
          <w:szCs w:val="20"/>
          <w:lang w:eastAsia="en-GB"/>
        </w:rPr>
        <w:t>We obtain personal data about you, for example, when:</w:t>
      </w:r>
    </w:p>
    <w:p w:rsidR="00F776EE" w:rsidRPr="0084380C" w:rsidRDefault="0050139E" w:rsidP="00635E40">
      <w:pPr>
        <w:numPr>
          <w:ilvl w:val="0"/>
          <w:numId w:val="1"/>
        </w:num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r w:rsidRPr="0050139E">
        <w:rPr>
          <w:rFonts w:ascii="inherit" w:eastAsia="Times New Roman" w:hAnsi="inherit" w:cs="Times New Roman"/>
          <w:color w:val="000000"/>
          <w:sz w:val="20"/>
          <w:szCs w:val="20"/>
          <w:lang w:eastAsia="en-GB"/>
        </w:rPr>
        <w:t xml:space="preserve">you engage us to provide our services and </w:t>
      </w:r>
      <w:r w:rsidR="00F776EE" w:rsidRPr="0084380C">
        <w:rPr>
          <w:rFonts w:ascii="inherit" w:eastAsia="Times New Roman" w:hAnsi="inherit" w:cs="Times New Roman"/>
          <w:color w:val="000000"/>
          <w:sz w:val="20"/>
          <w:szCs w:val="20"/>
          <w:lang w:eastAsia="en-GB"/>
        </w:rPr>
        <w:t>provide us with your curriculum vitae and/or</w:t>
      </w:r>
    </w:p>
    <w:p w:rsidR="00F776EE" w:rsidRPr="0084380C" w:rsidRDefault="00F776EE" w:rsidP="00635E40">
      <w:pPr>
        <w:numPr>
          <w:ilvl w:val="0"/>
          <w:numId w:val="1"/>
        </w:num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r w:rsidRPr="0084380C">
        <w:rPr>
          <w:rFonts w:ascii="inherit" w:eastAsia="Times New Roman" w:hAnsi="inherit" w:cs="Times New Roman"/>
          <w:color w:val="000000"/>
          <w:sz w:val="20"/>
          <w:szCs w:val="20"/>
          <w:lang w:eastAsia="en-GB"/>
        </w:rPr>
        <w:t>by our consultants gathering further information during the interview process and/or</w:t>
      </w:r>
    </w:p>
    <w:p w:rsidR="0050139E" w:rsidRPr="0050139E" w:rsidRDefault="00F776EE" w:rsidP="00635E40">
      <w:pPr>
        <w:numPr>
          <w:ilvl w:val="0"/>
          <w:numId w:val="1"/>
        </w:num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r w:rsidRPr="0084380C">
        <w:rPr>
          <w:rFonts w:ascii="inherit" w:eastAsia="Times New Roman" w:hAnsi="inherit" w:cs="Times New Roman"/>
          <w:color w:val="000000"/>
          <w:sz w:val="20"/>
          <w:szCs w:val="20"/>
          <w:lang w:eastAsia="en-GB"/>
        </w:rPr>
        <w:t>communication with us by email, telephone or post and/or</w:t>
      </w:r>
    </w:p>
    <w:p w:rsidR="0050139E" w:rsidRPr="0084380C" w:rsidRDefault="00F776EE" w:rsidP="00F305B1">
      <w:pPr>
        <w:numPr>
          <w:ilvl w:val="0"/>
          <w:numId w:val="1"/>
        </w:numPr>
        <w:shd w:val="clear" w:color="auto" w:fill="FFFFFF"/>
        <w:spacing w:after="300" w:line="240" w:lineRule="auto"/>
        <w:ind w:left="450"/>
        <w:textAlignment w:val="baseline"/>
        <w:rPr>
          <w:rFonts w:ascii="Open Sans" w:eastAsia="Times New Roman" w:hAnsi="Open Sans" w:cs="Times New Roman"/>
          <w:color w:val="000000"/>
          <w:sz w:val="20"/>
          <w:szCs w:val="20"/>
          <w:lang w:eastAsia="en-GB"/>
        </w:rPr>
      </w:pPr>
      <w:r w:rsidRPr="0084380C">
        <w:rPr>
          <w:rFonts w:ascii="inherit" w:eastAsia="Times New Roman" w:hAnsi="inherit" w:cs="Times New Roman"/>
          <w:color w:val="000000"/>
          <w:sz w:val="20"/>
          <w:szCs w:val="20"/>
          <w:lang w:eastAsia="en-GB"/>
        </w:rPr>
        <w:t xml:space="preserve">information obtained </w:t>
      </w:r>
      <w:r w:rsidR="0050139E" w:rsidRPr="0084380C">
        <w:rPr>
          <w:rFonts w:ascii="inherit" w:eastAsia="Times New Roman" w:hAnsi="inherit" w:cs="Times New Roman"/>
          <w:color w:val="000000"/>
          <w:sz w:val="20"/>
          <w:szCs w:val="20"/>
          <w:lang w:eastAsia="en-GB"/>
        </w:rPr>
        <w:t>from</w:t>
      </w:r>
      <w:r w:rsidRPr="0084380C">
        <w:rPr>
          <w:rFonts w:ascii="inherit" w:eastAsia="Times New Roman" w:hAnsi="inherit" w:cs="Times New Roman"/>
          <w:color w:val="000000"/>
          <w:sz w:val="20"/>
          <w:szCs w:val="20"/>
          <w:lang w:eastAsia="en-GB"/>
        </w:rPr>
        <w:t xml:space="preserve"> a third party</w:t>
      </w:r>
    </w:p>
    <w:p w:rsidR="00F776EE" w:rsidRPr="00F776EE" w:rsidRDefault="00F776EE" w:rsidP="00F776EE">
      <w:pPr>
        <w:shd w:val="clear" w:color="auto" w:fill="FFFFFF"/>
        <w:spacing w:after="225" w:line="240" w:lineRule="auto"/>
        <w:textAlignment w:val="baseline"/>
        <w:outlineLvl w:val="2"/>
        <w:rPr>
          <w:rFonts w:ascii="Open Sans" w:eastAsia="Times New Roman" w:hAnsi="Open Sans" w:cs="Times New Roman"/>
          <w:b/>
          <w:color w:val="000000"/>
          <w:sz w:val="20"/>
          <w:szCs w:val="20"/>
          <w:lang w:eastAsia="en-GB"/>
        </w:rPr>
      </w:pPr>
      <w:r w:rsidRPr="00F776EE">
        <w:rPr>
          <w:rFonts w:ascii="Open Sans" w:eastAsia="Times New Roman" w:hAnsi="Open Sans" w:cs="Times New Roman"/>
          <w:b/>
          <w:color w:val="000000"/>
          <w:sz w:val="20"/>
          <w:szCs w:val="20"/>
          <w:lang w:eastAsia="en-GB"/>
        </w:rPr>
        <w:t>4.    THE KIND OF INFORMATION WE HOLD ABOUT YOU</w:t>
      </w:r>
    </w:p>
    <w:p w:rsidR="00F776EE" w:rsidRPr="00F776EE" w:rsidRDefault="00F776EE" w:rsidP="00F776EE">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F776EE">
        <w:rPr>
          <w:rFonts w:ascii="Open Sans" w:eastAsia="Times New Roman" w:hAnsi="Open Sans" w:cs="Times New Roman"/>
          <w:color w:val="000000"/>
          <w:sz w:val="20"/>
          <w:szCs w:val="20"/>
          <w:lang w:eastAsia="en-GB"/>
        </w:rPr>
        <w:t>The information we hold about you may include the following:</w:t>
      </w:r>
    </w:p>
    <w:p w:rsidR="00F776EE" w:rsidRPr="00F776EE" w:rsidRDefault="00F776EE" w:rsidP="00F776EE">
      <w:pPr>
        <w:numPr>
          <w:ilvl w:val="0"/>
          <w:numId w:val="2"/>
        </w:num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r w:rsidRPr="00F776EE">
        <w:rPr>
          <w:rFonts w:ascii="inherit" w:eastAsia="Times New Roman" w:hAnsi="inherit" w:cs="Times New Roman"/>
          <w:color w:val="000000"/>
          <w:sz w:val="20"/>
          <w:szCs w:val="20"/>
          <w:lang w:eastAsia="en-GB"/>
        </w:rPr>
        <w:t xml:space="preserve">your personal details </w:t>
      </w:r>
    </w:p>
    <w:p w:rsidR="00F776EE" w:rsidRPr="00F776EE" w:rsidRDefault="00F776EE" w:rsidP="00F776EE">
      <w:pPr>
        <w:numPr>
          <w:ilvl w:val="0"/>
          <w:numId w:val="2"/>
        </w:num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r w:rsidRPr="00F776EE">
        <w:rPr>
          <w:rFonts w:ascii="inherit" w:eastAsia="Times New Roman" w:hAnsi="inherit" w:cs="Times New Roman"/>
          <w:color w:val="000000"/>
          <w:sz w:val="20"/>
          <w:szCs w:val="20"/>
          <w:lang w:eastAsia="en-GB"/>
        </w:rPr>
        <w:t>details of contact we have had with you in relation to the provision, or the proposed provision, of our services;</w:t>
      </w:r>
    </w:p>
    <w:p w:rsidR="00F776EE" w:rsidRPr="00F776EE" w:rsidRDefault="00F776EE" w:rsidP="00F776EE">
      <w:pPr>
        <w:numPr>
          <w:ilvl w:val="0"/>
          <w:numId w:val="2"/>
        </w:num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r w:rsidRPr="00F776EE">
        <w:rPr>
          <w:rFonts w:ascii="inherit" w:eastAsia="Times New Roman" w:hAnsi="inherit" w:cs="Times New Roman"/>
          <w:color w:val="000000"/>
          <w:sz w:val="20"/>
          <w:szCs w:val="20"/>
          <w:lang w:eastAsia="en-GB"/>
        </w:rPr>
        <w:t>details of any services you have received from us;</w:t>
      </w:r>
    </w:p>
    <w:p w:rsidR="00F776EE" w:rsidRPr="00F776EE" w:rsidRDefault="00F776EE" w:rsidP="00F776EE">
      <w:pPr>
        <w:numPr>
          <w:ilvl w:val="0"/>
          <w:numId w:val="2"/>
        </w:num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r w:rsidRPr="00F776EE">
        <w:rPr>
          <w:rFonts w:ascii="inherit" w:eastAsia="Times New Roman" w:hAnsi="inherit" w:cs="Times New Roman"/>
          <w:color w:val="000000"/>
          <w:sz w:val="20"/>
          <w:szCs w:val="20"/>
          <w:lang w:eastAsia="en-GB"/>
        </w:rPr>
        <w:t>our correspondence and communications with you;</w:t>
      </w:r>
    </w:p>
    <w:p w:rsidR="009E4C22" w:rsidRPr="0084380C" w:rsidRDefault="00F776EE" w:rsidP="009E4C22">
      <w:pPr>
        <w:numPr>
          <w:ilvl w:val="0"/>
          <w:numId w:val="2"/>
        </w:num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r w:rsidRPr="00F776EE">
        <w:rPr>
          <w:rFonts w:ascii="inherit" w:eastAsia="Times New Roman" w:hAnsi="inherit" w:cs="Times New Roman"/>
          <w:color w:val="000000"/>
          <w:sz w:val="20"/>
          <w:szCs w:val="20"/>
          <w:lang w:eastAsia="en-GB"/>
        </w:rPr>
        <w:t>information abo</w:t>
      </w:r>
      <w:r w:rsidR="009E4C22" w:rsidRPr="0084380C">
        <w:rPr>
          <w:rFonts w:ascii="inherit" w:eastAsia="Times New Roman" w:hAnsi="inherit" w:cs="Times New Roman"/>
          <w:color w:val="000000"/>
          <w:sz w:val="20"/>
          <w:szCs w:val="20"/>
          <w:lang w:eastAsia="en-GB"/>
        </w:rPr>
        <w:t>ut any enquiries you make to us</w:t>
      </w:r>
    </w:p>
    <w:p w:rsidR="009E4C22" w:rsidRPr="0084380C" w:rsidRDefault="009E4C22" w:rsidP="009E4C22">
      <w:pPr>
        <w:shd w:val="clear" w:color="auto" w:fill="FFFFFF"/>
        <w:spacing w:after="0" w:line="240" w:lineRule="auto"/>
        <w:textAlignment w:val="baseline"/>
        <w:rPr>
          <w:rFonts w:ascii="inherit" w:eastAsia="Times New Roman" w:hAnsi="inherit" w:cs="Times New Roman"/>
          <w:color w:val="000000"/>
          <w:sz w:val="20"/>
          <w:szCs w:val="20"/>
          <w:lang w:eastAsia="en-GB"/>
        </w:rPr>
      </w:pPr>
    </w:p>
    <w:p w:rsidR="009E4C22" w:rsidRDefault="009E4C22" w:rsidP="009E4C22">
      <w:pPr>
        <w:shd w:val="clear" w:color="auto" w:fill="FFFFFF"/>
        <w:spacing w:after="0" w:line="240" w:lineRule="auto"/>
        <w:textAlignment w:val="baseline"/>
        <w:rPr>
          <w:rFonts w:ascii="inherit" w:eastAsia="Times New Roman" w:hAnsi="inherit" w:cs="Times New Roman"/>
          <w:color w:val="000000"/>
          <w:sz w:val="20"/>
          <w:szCs w:val="20"/>
          <w:lang w:eastAsia="en-GB"/>
        </w:rPr>
      </w:pPr>
    </w:p>
    <w:p w:rsidR="0084380C" w:rsidRDefault="0084380C" w:rsidP="009E4C22">
      <w:pPr>
        <w:shd w:val="clear" w:color="auto" w:fill="FFFFFF"/>
        <w:spacing w:after="0" w:line="240" w:lineRule="auto"/>
        <w:textAlignment w:val="baseline"/>
        <w:rPr>
          <w:rFonts w:ascii="inherit" w:eastAsia="Times New Roman" w:hAnsi="inherit" w:cs="Times New Roman"/>
          <w:color w:val="000000"/>
          <w:sz w:val="20"/>
          <w:szCs w:val="20"/>
          <w:lang w:eastAsia="en-GB"/>
        </w:rPr>
      </w:pPr>
    </w:p>
    <w:p w:rsidR="0084380C" w:rsidRDefault="0084380C" w:rsidP="009E4C22">
      <w:pPr>
        <w:shd w:val="clear" w:color="auto" w:fill="FFFFFF"/>
        <w:spacing w:after="0" w:line="240" w:lineRule="auto"/>
        <w:textAlignment w:val="baseline"/>
        <w:rPr>
          <w:rFonts w:ascii="inherit" w:eastAsia="Times New Roman" w:hAnsi="inherit" w:cs="Times New Roman"/>
          <w:color w:val="000000"/>
          <w:sz w:val="20"/>
          <w:szCs w:val="20"/>
          <w:lang w:eastAsia="en-GB"/>
        </w:rPr>
      </w:pPr>
    </w:p>
    <w:p w:rsidR="0084380C" w:rsidRDefault="0084380C" w:rsidP="009E4C22">
      <w:pPr>
        <w:shd w:val="clear" w:color="auto" w:fill="FFFFFF"/>
        <w:spacing w:after="0" w:line="240" w:lineRule="auto"/>
        <w:textAlignment w:val="baseline"/>
        <w:rPr>
          <w:rFonts w:ascii="inherit" w:eastAsia="Times New Roman" w:hAnsi="inherit" w:cs="Times New Roman"/>
          <w:color w:val="000000"/>
          <w:sz w:val="20"/>
          <w:szCs w:val="20"/>
          <w:lang w:eastAsia="en-GB"/>
        </w:rPr>
      </w:pPr>
    </w:p>
    <w:p w:rsidR="0084380C" w:rsidRDefault="0084380C" w:rsidP="009E4C22">
      <w:pPr>
        <w:shd w:val="clear" w:color="auto" w:fill="FFFFFF"/>
        <w:spacing w:after="0" w:line="240" w:lineRule="auto"/>
        <w:textAlignment w:val="baseline"/>
        <w:rPr>
          <w:rFonts w:ascii="inherit" w:eastAsia="Times New Roman" w:hAnsi="inherit" w:cs="Times New Roman"/>
          <w:color w:val="000000"/>
          <w:sz w:val="20"/>
          <w:szCs w:val="20"/>
          <w:lang w:eastAsia="en-GB"/>
        </w:rPr>
      </w:pPr>
    </w:p>
    <w:p w:rsidR="0084380C" w:rsidRDefault="0084380C" w:rsidP="009E4C22">
      <w:pPr>
        <w:shd w:val="clear" w:color="auto" w:fill="FFFFFF"/>
        <w:spacing w:after="0" w:line="240" w:lineRule="auto"/>
        <w:textAlignment w:val="baseline"/>
        <w:rPr>
          <w:rFonts w:ascii="inherit" w:eastAsia="Times New Roman" w:hAnsi="inherit" w:cs="Times New Roman"/>
          <w:color w:val="000000"/>
          <w:sz w:val="20"/>
          <w:szCs w:val="20"/>
          <w:lang w:eastAsia="en-GB"/>
        </w:rPr>
      </w:pPr>
    </w:p>
    <w:p w:rsidR="0084380C" w:rsidRDefault="0084380C" w:rsidP="009E4C22">
      <w:pPr>
        <w:shd w:val="clear" w:color="auto" w:fill="FFFFFF"/>
        <w:spacing w:after="0" w:line="240" w:lineRule="auto"/>
        <w:textAlignment w:val="baseline"/>
        <w:rPr>
          <w:rFonts w:ascii="inherit" w:eastAsia="Times New Roman" w:hAnsi="inherit" w:cs="Times New Roman"/>
          <w:color w:val="000000"/>
          <w:sz w:val="20"/>
          <w:szCs w:val="20"/>
          <w:lang w:eastAsia="en-GB"/>
        </w:rPr>
      </w:pPr>
    </w:p>
    <w:p w:rsidR="0084380C" w:rsidRDefault="0084380C" w:rsidP="009E4C22">
      <w:pPr>
        <w:shd w:val="clear" w:color="auto" w:fill="FFFFFF"/>
        <w:spacing w:after="0" w:line="240" w:lineRule="auto"/>
        <w:textAlignment w:val="baseline"/>
        <w:rPr>
          <w:rFonts w:ascii="inherit" w:eastAsia="Times New Roman" w:hAnsi="inherit" w:cs="Times New Roman"/>
          <w:color w:val="000000"/>
          <w:sz w:val="20"/>
          <w:szCs w:val="20"/>
          <w:lang w:eastAsia="en-GB"/>
        </w:rPr>
      </w:pPr>
    </w:p>
    <w:p w:rsidR="0084380C" w:rsidRDefault="0084380C" w:rsidP="009E4C22">
      <w:pPr>
        <w:shd w:val="clear" w:color="auto" w:fill="FFFFFF"/>
        <w:spacing w:after="0" w:line="240" w:lineRule="auto"/>
        <w:textAlignment w:val="baseline"/>
        <w:rPr>
          <w:rFonts w:ascii="inherit" w:eastAsia="Times New Roman" w:hAnsi="inherit" w:cs="Times New Roman"/>
          <w:color w:val="000000"/>
          <w:sz w:val="20"/>
          <w:szCs w:val="20"/>
          <w:lang w:eastAsia="en-GB"/>
        </w:rPr>
      </w:pPr>
    </w:p>
    <w:p w:rsidR="0084380C" w:rsidRDefault="0084380C" w:rsidP="009E4C22">
      <w:pPr>
        <w:shd w:val="clear" w:color="auto" w:fill="FFFFFF"/>
        <w:spacing w:after="0" w:line="240" w:lineRule="auto"/>
        <w:textAlignment w:val="baseline"/>
        <w:rPr>
          <w:rFonts w:ascii="inherit" w:eastAsia="Times New Roman" w:hAnsi="inherit" w:cs="Times New Roman"/>
          <w:color w:val="000000"/>
          <w:sz w:val="20"/>
          <w:szCs w:val="20"/>
          <w:lang w:eastAsia="en-GB"/>
        </w:rPr>
      </w:pPr>
    </w:p>
    <w:p w:rsidR="00D75DEE" w:rsidRDefault="00D75DEE" w:rsidP="009E4C22">
      <w:pPr>
        <w:shd w:val="clear" w:color="auto" w:fill="FFFFFF"/>
        <w:spacing w:after="0" w:line="240" w:lineRule="auto"/>
        <w:textAlignment w:val="baseline"/>
        <w:rPr>
          <w:rFonts w:ascii="inherit" w:eastAsia="Times New Roman" w:hAnsi="inherit" w:cs="Times New Roman"/>
          <w:color w:val="000000"/>
          <w:sz w:val="20"/>
          <w:szCs w:val="20"/>
          <w:lang w:eastAsia="en-GB"/>
        </w:rPr>
      </w:pPr>
    </w:p>
    <w:p w:rsidR="0084380C" w:rsidRDefault="0084380C" w:rsidP="009E4C22">
      <w:pPr>
        <w:shd w:val="clear" w:color="auto" w:fill="FFFFFF"/>
        <w:spacing w:after="0" w:line="240" w:lineRule="auto"/>
        <w:textAlignment w:val="baseline"/>
        <w:rPr>
          <w:rFonts w:ascii="inherit" w:eastAsia="Times New Roman" w:hAnsi="inherit" w:cs="Times New Roman"/>
          <w:color w:val="000000"/>
          <w:sz w:val="20"/>
          <w:szCs w:val="20"/>
          <w:lang w:eastAsia="en-GB"/>
        </w:rPr>
      </w:pPr>
    </w:p>
    <w:p w:rsidR="00D75DEE" w:rsidRDefault="00D75DEE" w:rsidP="009E4C22">
      <w:pPr>
        <w:shd w:val="clear" w:color="auto" w:fill="FFFFFF"/>
        <w:spacing w:after="0" w:line="240" w:lineRule="auto"/>
        <w:textAlignment w:val="baseline"/>
        <w:rPr>
          <w:rFonts w:ascii="inherit" w:eastAsia="Times New Roman" w:hAnsi="inherit" w:cs="Times New Roman"/>
          <w:color w:val="000000"/>
          <w:sz w:val="20"/>
          <w:szCs w:val="20"/>
          <w:lang w:eastAsia="en-GB"/>
        </w:rPr>
      </w:pPr>
    </w:p>
    <w:p w:rsidR="00D75DEE" w:rsidRPr="0084380C" w:rsidRDefault="00D75DEE" w:rsidP="009E4C22">
      <w:pPr>
        <w:shd w:val="clear" w:color="auto" w:fill="FFFFFF"/>
        <w:spacing w:after="0" w:line="240" w:lineRule="auto"/>
        <w:textAlignment w:val="baseline"/>
        <w:rPr>
          <w:rFonts w:ascii="inherit" w:eastAsia="Times New Roman" w:hAnsi="inherit" w:cs="Times New Roman"/>
          <w:color w:val="000000"/>
          <w:sz w:val="20"/>
          <w:szCs w:val="20"/>
          <w:lang w:eastAsia="en-GB"/>
        </w:rPr>
      </w:pPr>
      <w:bookmarkStart w:id="0" w:name="_GoBack"/>
      <w:bookmarkEnd w:id="0"/>
    </w:p>
    <w:p w:rsidR="009E4C22" w:rsidRPr="0084380C" w:rsidRDefault="009E4C22" w:rsidP="009E4C22">
      <w:pPr>
        <w:shd w:val="clear" w:color="auto" w:fill="FFFFFF"/>
        <w:spacing w:after="0" w:line="240" w:lineRule="auto"/>
        <w:textAlignment w:val="baseline"/>
        <w:rPr>
          <w:rFonts w:ascii="inherit" w:eastAsia="Times New Roman" w:hAnsi="inherit" w:cs="Times New Roman"/>
          <w:color w:val="000000"/>
          <w:sz w:val="20"/>
          <w:szCs w:val="20"/>
          <w:lang w:eastAsia="en-GB"/>
        </w:rPr>
      </w:pPr>
    </w:p>
    <w:p w:rsidR="009E4C22" w:rsidRPr="0084380C" w:rsidRDefault="009E4C22" w:rsidP="009E4C22">
      <w:pPr>
        <w:shd w:val="clear" w:color="auto" w:fill="FFFFFF"/>
        <w:spacing w:after="0" w:line="240" w:lineRule="auto"/>
        <w:textAlignment w:val="baseline"/>
        <w:rPr>
          <w:rFonts w:ascii="inherit" w:eastAsia="Times New Roman" w:hAnsi="inherit" w:cs="Times New Roman"/>
          <w:color w:val="000000"/>
          <w:sz w:val="20"/>
          <w:szCs w:val="20"/>
          <w:lang w:eastAsia="en-GB"/>
        </w:rPr>
      </w:pPr>
    </w:p>
    <w:p w:rsidR="009E4C22" w:rsidRPr="009E4C22" w:rsidRDefault="009E4C22" w:rsidP="009E4C22">
      <w:pPr>
        <w:shd w:val="clear" w:color="auto" w:fill="FFFFFF"/>
        <w:spacing w:after="225" w:line="240" w:lineRule="auto"/>
        <w:textAlignment w:val="baseline"/>
        <w:outlineLvl w:val="2"/>
        <w:rPr>
          <w:rFonts w:ascii="Open Sans" w:eastAsia="Times New Roman" w:hAnsi="Open Sans" w:cs="Times New Roman"/>
          <w:b/>
          <w:color w:val="000000"/>
          <w:sz w:val="20"/>
          <w:szCs w:val="20"/>
          <w:lang w:eastAsia="en-GB"/>
        </w:rPr>
      </w:pPr>
      <w:r w:rsidRPr="009E4C22">
        <w:rPr>
          <w:rFonts w:ascii="Open Sans" w:eastAsia="Times New Roman" w:hAnsi="Open Sans" w:cs="Times New Roman"/>
          <w:b/>
          <w:color w:val="000000"/>
          <w:sz w:val="20"/>
          <w:szCs w:val="20"/>
          <w:lang w:eastAsia="en-GB"/>
        </w:rPr>
        <w:lastRenderedPageBreak/>
        <w:t>5.    HOW WE USE PERSONAL DATA WE HOLD ABOUT YOU</w:t>
      </w: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84380C">
        <w:rPr>
          <w:rFonts w:ascii="Open Sans" w:eastAsia="Times New Roman" w:hAnsi="Open Sans" w:cs="Times New Roman"/>
          <w:color w:val="000000"/>
          <w:sz w:val="20"/>
          <w:szCs w:val="20"/>
          <w:lang w:eastAsia="en-GB"/>
        </w:rPr>
        <w:t>We</w:t>
      </w:r>
      <w:r w:rsidRPr="009E4C22">
        <w:rPr>
          <w:rFonts w:ascii="Open Sans" w:eastAsia="Times New Roman" w:hAnsi="Open Sans" w:cs="Times New Roman"/>
          <w:color w:val="000000"/>
          <w:sz w:val="20"/>
          <w:szCs w:val="20"/>
          <w:lang w:eastAsia="en-GB"/>
        </w:rPr>
        <w:t xml:space="preserve"> process your personal data for purposes necessary for the perfo</w:t>
      </w:r>
      <w:r w:rsidRPr="0084380C">
        <w:rPr>
          <w:rFonts w:ascii="Open Sans" w:eastAsia="Times New Roman" w:hAnsi="Open Sans" w:cs="Times New Roman"/>
          <w:color w:val="000000"/>
          <w:sz w:val="20"/>
          <w:szCs w:val="20"/>
          <w:lang w:eastAsia="en-GB"/>
        </w:rPr>
        <w:t xml:space="preserve">rmance of our contract with you.  </w:t>
      </w:r>
    </w:p>
    <w:p w:rsidR="009E4C22" w:rsidRPr="009E4C22" w:rsidRDefault="009E4C22" w:rsidP="009E4C22">
      <w:pPr>
        <w:shd w:val="clear" w:color="auto" w:fill="FFFFFF"/>
        <w:spacing w:after="225" w:line="240" w:lineRule="auto"/>
        <w:textAlignment w:val="baseline"/>
        <w:outlineLvl w:val="2"/>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Situations in which we will use your personal data</w:t>
      </w:r>
    </w:p>
    <w:p w:rsidR="009E4C22" w:rsidRPr="0084380C"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We may use your personal data in order to:</w:t>
      </w:r>
    </w:p>
    <w:p w:rsidR="009E4C22" w:rsidRPr="0084380C" w:rsidRDefault="009E4C22" w:rsidP="009E4C22">
      <w:pPr>
        <w:numPr>
          <w:ilvl w:val="0"/>
          <w:numId w:val="3"/>
        </w:num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r w:rsidRPr="0084380C">
        <w:rPr>
          <w:rFonts w:ascii="inherit" w:eastAsia="Times New Roman" w:hAnsi="inherit" w:cs="Times New Roman"/>
          <w:color w:val="000000"/>
          <w:sz w:val="20"/>
          <w:szCs w:val="20"/>
          <w:lang w:eastAsia="en-GB"/>
        </w:rPr>
        <w:t>to advise you of potential employment opportunities</w:t>
      </w:r>
    </w:p>
    <w:p w:rsidR="009E4C22" w:rsidRPr="009E4C22" w:rsidRDefault="009E4C22" w:rsidP="009E4C22">
      <w:pPr>
        <w:numPr>
          <w:ilvl w:val="0"/>
          <w:numId w:val="3"/>
        </w:num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r w:rsidRPr="0084380C">
        <w:rPr>
          <w:rFonts w:ascii="inherit" w:eastAsia="Times New Roman" w:hAnsi="inherit" w:cs="Times New Roman"/>
          <w:color w:val="000000"/>
          <w:sz w:val="20"/>
          <w:szCs w:val="20"/>
          <w:lang w:eastAsia="en-GB"/>
        </w:rPr>
        <w:t>present you to our clients for the purposes of obtaining employment</w:t>
      </w:r>
    </w:p>
    <w:p w:rsidR="009E4C22" w:rsidRDefault="009E4C22" w:rsidP="009E4C22">
      <w:pPr>
        <w:numPr>
          <w:ilvl w:val="0"/>
          <w:numId w:val="3"/>
        </w:num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r w:rsidRPr="009E4C22">
        <w:rPr>
          <w:rFonts w:ascii="inherit" w:eastAsia="Times New Roman" w:hAnsi="inherit" w:cs="Times New Roman"/>
          <w:color w:val="000000"/>
          <w:sz w:val="20"/>
          <w:szCs w:val="20"/>
          <w:lang w:eastAsia="en-GB"/>
        </w:rPr>
        <w:t>notify you ab</w:t>
      </w:r>
      <w:r w:rsidRPr="0084380C">
        <w:rPr>
          <w:rFonts w:ascii="inherit" w:eastAsia="Times New Roman" w:hAnsi="inherit" w:cs="Times New Roman"/>
          <w:color w:val="000000"/>
          <w:sz w:val="20"/>
          <w:szCs w:val="20"/>
          <w:lang w:eastAsia="en-GB"/>
        </w:rPr>
        <w:t>out any changes to our services</w:t>
      </w:r>
    </w:p>
    <w:p w:rsidR="0084380C" w:rsidRPr="009E4C22" w:rsidRDefault="0084380C" w:rsidP="0084380C">
      <w:p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If you refuse to provide us with certain information when requested, we may not be able to perform the contract we have entered into with you. Alternatively, we may be unable to comply with our legal or regulatory obligations.</w:t>
      </w: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We may also process your personal data without your knowledge or consent, in accordance with this notice, where we are legally required or permitted to do so.</w:t>
      </w:r>
    </w:p>
    <w:p w:rsidR="009E4C22" w:rsidRPr="009E4C22" w:rsidRDefault="009E4C22" w:rsidP="009E4C22">
      <w:pPr>
        <w:shd w:val="clear" w:color="auto" w:fill="FFFFFF"/>
        <w:spacing w:after="225" w:line="240" w:lineRule="auto"/>
        <w:textAlignment w:val="baseline"/>
        <w:outlineLvl w:val="2"/>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Data retention</w:t>
      </w: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We will only retain your personal data for as long as is necessary to fulfil the purposes for which it is collected.</w:t>
      </w: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When assessing what retention period is appropriate for your personal data, we take into consideration:</w:t>
      </w:r>
    </w:p>
    <w:p w:rsidR="009E4C22" w:rsidRPr="009E4C22" w:rsidRDefault="009E4C22" w:rsidP="009E4C22">
      <w:pPr>
        <w:numPr>
          <w:ilvl w:val="0"/>
          <w:numId w:val="4"/>
        </w:num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r w:rsidRPr="009E4C22">
        <w:rPr>
          <w:rFonts w:ascii="inherit" w:eastAsia="Times New Roman" w:hAnsi="inherit" w:cs="Times New Roman"/>
          <w:color w:val="000000"/>
          <w:sz w:val="20"/>
          <w:szCs w:val="20"/>
          <w:lang w:eastAsia="en-GB"/>
        </w:rPr>
        <w:t>the requirements of our business and the services provided;</w:t>
      </w:r>
    </w:p>
    <w:p w:rsidR="009E4C22" w:rsidRPr="009E4C22" w:rsidRDefault="009E4C22" w:rsidP="009E4C22">
      <w:pPr>
        <w:numPr>
          <w:ilvl w:val="0"/>
          <w:numId w:val="4"/>
        </w:num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r w:rsidRPr="009E4C22">
        <w:rPr>
          <w:rFonts w:ascii="inherit" w:eastAsia="Times New Roman" w:hAnsi="inherit" w:cs="Times New Roman"/>
          <w:color w:val="000000"/>
          <w:sz w:val="20"/>
          <w:szCs w:val="20"/>
          <w:lang w:eastAsia="en-GB"/>
        </w:rPr>
        <w:t>any statutory or legal obligations;</w:t>
      </w:r>
    </w:p>
    <w:p w:rsidR="009E4C22" w:rsidRPr="009E4C22" w:rsidRDefault="009E4C22" w:rsidP="009E4C22">
      <w:pPr>
        <w:numPr>
          <w:ilvl w:val="0"/>
          <w:numId w:val="4"/>
        </w:num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r w:rsidRPr="009E4C22">
        <w:rPr>
          <w:rFonts w:ascii="inherit" w:eastAsia="Times New Roman" w:hAnsi="inherit" w:cs="Times New Roman"/>
          <w:color w:val="000000"/>
          <w:sz w:val="20"/>
          <w:szCs w:val="20"/>
          <w:lang w:eastAsia="en-GB"/>
        </w:rPr>
        <w:t>the purposes for which we originally collected the personal data;</w:t>
      </w:r>
    </w:p>
    <w:p w:rsidR="009E4C22" w:rsidRPr="009E4C22" w:rsidRDefault="009E4C22" w:rsidP="009E4C22">
      <w:pPr>
        <w:numPr>
          <w:ilvl w:val="0"/>
          <w:numId w:val="4"/>
        </w:num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r w:rsidRPr="009E4C22">
        <w:rPr>
          <w:rFonts w:ascii="inherit" w:eastAsia="Times New Roman" w:hAnsi="inherit" w:cs="Times New Roman"/>
          <w:color w:val="000000"/>
          <w:sz w:val="20"/>
          <w:szCs w:val="20"/>
          <w:lang w:eastAsia="en-GB"/>
        </w:rPr>
        <w:t>the lawful grounds on which we based our processing;</w:t>
      </w:r>
    </w:p>
    <w:p w:rsidR="009E4C22" w:rsidRPr="009E4C22" w:rsidRDefault="009E4C22" w:rsidP="009E4C22">
      <w:pPr>
        <w:numPr>
          <w:ilvl w:val="0"/>
          <w:numId w:val="4"/>
        </w:num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r w:rsidRPr="009E4C22">
        <w:rPr>
          <w:rFonts w:ascii="inherit" w:eastAsia="Times New Roman" w:hAnsi="inherit" w:cs="Times New Roman"/>
          <w:color w:val="000000"/>
          <w:sz w:val="20"/>
          <w:szCs w:val="20"/>
          <w:lang w:eastAsia="en-GB"/>
        </w:rPr>
        <w:t>the types of personal data we have collected;</w:t>
      </w:r>
    </w:p>
    <w:p w:rsidR="009E4C22" w:rsidRPr="009E4C22" w:rsidRDefault="009E4C22" w:rsidP="009E4C22">
      <w:pPr>
        <w:numPr>
          <w:ilvl w:val="0"/>
          <w:numId w:val="4"/>
        </w:num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r w:rsidRPr="009E4C22">
        <w:rPr>
          <w:rFonts w:ascii="inherit" w:eastAsia="Times New Roman" w:hAnsi="inherit" w:cs="Times New Roman"/>
          <w:color w:val="000000"/>
          <w:sz w:val="20"/>
          <w:szCs w:val="20"/>
          <w:lang w:eastAsia="en-GB"/>
        </w:rPr>
        <w:t>the amount and categories of your personal data; and</w:t>
      </w:r>
    </w:p>
    <w:p w:rsidR="009E4C22" w:rsidRPr="0084380C" w:rsidRDefault="009E4C22" w:rsidP="009E4C22">
      <w:pPr>
        <w:numPr>
          <w:ilvl w:val="0"/>
          <w:numId w:val="4"/>
        </w:num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proofErr w:type="gramStart"/>
      <w:r w:rsidRPr="009E4C22">
        <w:rPr>
          <w:rFonts w:ascii="inherit" w:eastAsia="Times New Roman" w:hAnsi="inherit" w:cs="Times New Roman"/>
          <w:color w:val="000000"/>
          <w:sz w:val="20"/>
          <w:szCs w:val="20"/>
          <w:lang w:eastAsia="en-GB"/>
        </w:rPr>
        <w:t>whether</w:t>
      </w:r>
      <w:proofErr w:type="gramEnd"/>
      <w:r w:rsidRPr="009E4C22">
        <w:rPr>
          <w:rFonts w:ascii="inherit" w:eastAsia="Times New Roman" w:hAnsi="inherit" w:cs="Times New Roman"/>
          <w:color w:val="000000"/>
          <w:sz w:val="20"/>
          <w:szCs w:val="20"/>
          <w:lang w:eastAsia="en-GB"/>
        </w:rPr>
        <w:t xml:space="preserve"> the purpose of the processing could reasonably be fulfilled by other means.</w:t>
      </w:r>
    </w:p>
    <w:p w:rsidR="00B329E4" w:rsidRPr="009E4C22" w:rsidRDefault="00B329E4" w:rsidP="00B329E4">
      <w:p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p>
    <w:p w:rsidR="009E4C22" w:rsidRPr="009E4C22" w:rsidRDefault="009E4C22" w:rsidP="009E4C22">
      <w:pPr>
        <w:shd w:val="clear" w:color="auto" w:fill="FFFFFF"/>
        <w:spacing w:after="225" w:line="240" w:lineRule="auto"/>
        <w:textAlignment w:val="baseline"/>
        <w:outlineLvl w:val="2"/>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Change of purpose</w:t>
      </w: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Where we need to use your personal data for another reason, other than for the purpose for which we collected it, we will only use your personal data where that reason is compatible with the original purpose.</w:t>
      </w:r>
    </w:p>
    <w:p w:rsid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Should it be necessary to use your personal data for a new purpose, we will notify you and communicate the legal basis which allows us to do so before starting any new processing.</w:t>
      </w:r>
    </w:p>
    <w:p w:rsidR="009E4C22" w:rsidRPr="009E4C22" w:rsidRDefault="009E4C22" w:rsidP="009E4C22">
      <w:pPr>
        <w:shd w:val="clear" w:color="auto" w:fill="FFFFFF"/>
        <w:spacing w:after="225" w:line="240" w:lineRule="auto"/>
        <w:textAlignment w:val="baseline"/>
        <w:outlineLvl w:val="2"/>
        <w:rPr>
          <w:rFonts w:ascii="Open Sans" w:eastAsia="Times New Roman" w:hAnsi="Open Sans" w:cs="Times New Roman"/>
          <w:b/>
          <w:color w:val="000000"/>
          <w:sz w:val="20"/>
          <w:szCs w:val="20"/>
          <w:lang w:eastAsia="en-GB"/>
        </w:rPr>
      </w:pPr>
      <w:r w:rsidRPr="009E4C22">
        <w:rPr>
          <w:rFonts w:ascii="Open Sans" w:eastAsia="Times New Roman" w:hAnsi="Open Sans" w:cs="Times New Roman"/>
          <w:b/>
          <w:color w:val="000000"/>
          <w:sz w:val="20"/>
          <w:szCs w:val="20"/>
          <w:lang w:eastAsia="en-GB"/>
        </w:rPr>
        <w:t>6.    DATA SHARING</w:t>
      </w:r>
    </w:p>
    <w:p w:rsidR="009E4C22" w:rsidRPr="009E4C22" w:rsidRDefault="009E4C22" w:rsidP="009E4C22">
      <w:pPr>
        <w:shd w:val="clear" w:color="auto" w:fill="FFFFFF"/>
        <w:spacing w:after="225" w:line="240" w:lineRule="auto"/>
        <w:textAlignment w:val="baseline"/>
        <w:outlineLvl w:val="2"/>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Why might you share my personal data with third parties?</w:t>
      </w: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We will share your personal data with third parties where we are required by law, where it is necessary to administer the relationship between us or where we have another legitimate interest in doing so.</w:t>
      </w:r>
    </w:p>
    <w:p w:rsidR="009E4C22" w:rsidRPr="009E4C22" w:rsidRDefault="009E4C22" w:rsidP="009E4C22">
      <w:pPr>
        <w:shd w:val="clear" w:color="auto" w:fill="FFFFFF"/>
        <w:spacing w:after="225" w:line="240" w:lineRule="auto"/>
        <w:textAlignment w:val="baseline"/>
        <w:outlineLvl w:val="2"/>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Which third-party service providers process my personal data?</w:t>
      </w: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 xml:space="preserve">“Third parties” includes third-party service providers. The following activities are carried out by third-party service providers: IT and cloud services, professional </w:t>
      </w:r>
      <w:r w:rsidR="00DE3907" w:rsidRPr="0084380C">
        <w:rPr>
          <w:rFonts w:ascii="Open Sans" w:eastAsia="Times New Roman" w:hAnsi="Open Sans" w:cs="Times New Roman"/>
          <w:color w:val="000000"/>
          <w:sz w:val="20"/>
          <w:szCs w:val="20"/>
          <w:lang w:eastAsia="en-GB"/>
        </w:rPr>
        <w:t>recruitment software providers.</w:t>
      </w: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All of our third-party service providers are required to take commercially reasonable and appropriate security measures to protect your personal data. We only permit our third-party service providers to process your personal data for specified purposes and in accordance with our instructions.</w:t>
      </w:r>
    </w:p>
    <w:p w:rsidR="009E4C22" w:rsidRPr="009E4C22" w:rsidRDefault="009E4C22" w:rsidP="009E4C22">
      <w:pPr>
        <w:shd w:val="clear" w:color="auto" w:fill="FFFFFF"/>
        <w:spacing w:after="225" w:line="240" w:lineRule="auto"/>
        <w:textAlignment w:val="baseline"/>
        <w:outlineLvl w:val="2"/>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What about other third parties?</w:t>
      </w: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We may share your personal data with other third parties, for example in the context of the possible sale or restructuring of the business. We may also need to share your personal data with a regulator or to otherwise comply with the law.</w:t>
      </w:r>
    </w:p>
    <w:p w:rsidR="009E4C22" w:rsidRPr="009E4C22" w:rsidRDefault="009E4C22" w:rsidP="009E4C22">
      <w:pPr>
        <w:shd w:val="clear" w:color="auto" w:fill="FFFFFF"/>
        <w:spacing w:after="225" w:line="240" w:lineRule="auto"/>
        <w:textAlignment w:val="baseline"/>
        <w:outlineLvl w:val="2"/>
        <w:rPr>
          <w:rFonts w:ascii="Open Sans" w:eastAsia="Times New Roman" w:hAnsi="Open Sans" w:cs="Times New Roman"/>
          <w:b/>
          <w:color w:val="000000"/>
          <w:sz w:val="20"/>
          <w:szCs w:val="20"/>
          <w:lang w:eastAsia="en-GB"/>
        </w:rPr>
      </w:pPr>
      <w:r w:rsidRPr="009E4C22">
        <w:rPr>
          <w:rFonts w:ascii="Open Sans" w:eastAsia="Times New Roman" w:hAnsi="Open Sans" w:cs="Times New Roman"/>
          <w:b/>
          <w:color w:val="000000"/>
          <w:sz w:val="20"/>
          <w:szCs w:val="20"/>
          <w:lang w:eastAsia="en-GB"/>
        </w:rPr>
        <w:t>7.    TRANSFERRING PERSONAL DATA OUTSIDE THE EUROPEAN ECONOMIC AREA (EEA)</w:t>
      </w: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We will not transfer the personal data we collect about you outside of the EEA.</w:t>
      </w:r>
    </w:p>
    <w:p w:rsidR="009E4C22" w:rsidRPr="009E4C22" w:rsidRDefault="009E4C22" w:rsidP="009E4C22">
      <w:pPr>
        <w:shd w:val="clear" w:color="auto" w:fill="FFFFFF"/>
        <w:spacing w:after="225" w:line="240" w:lineRule="auto"/>
        <w:textAlignment w:val="baseline"/>
        <w:outlineLvl w:val="2"/>
        <w:rPr>
          <w:rFonts w:ascii="Open Sans" w:eastAsia="Times New Roman" w:hAnsi="Open Sans" w:cs="Times New Roman"/>
          <w:b/>
          <w:color w:val="000000"/>
          <w:sz w:val="20"/>
          <w:szCs w:val="20"/>
          <w:lang w:eastAsia="en-GB"/>
        </w:rPr>
      </w:pPr>
      <w:r w:rsidRPr="009E4C22">
        <w:rPr>
          <w:rFonts w:ascii="Open Sans" w:eastAsia="Times New Roman" w:hAnsi="Open Sans" w:cs="Times New Roman"/>
          <w:b/>
          <w:color w:val="000000"/>
          <w:sz w:val="20"/>
          <w:szCs w:val="20"/>
          <w:lang w:eastAsia="en-GB"/>
        </w:rPr>
        <w:t>8.   DATA SECURITY</w:t>
      </w: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We have put in place commercially reasonable and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We have put in place procedures to deal with any suspected data security breach and will notify you and any applicable regulator of a suspected breach where we are legally required to do so.</w:t>
      </w:r>
    </w:p>
    <w:p w:rsidR="009E4C22" w:rsidRPr="009E4C22" w:rsidRDefault="009E4C22" w:rsidP="009E4C22">
      <w:pPr>
        <w:shd w:val="clear" w:color="auto" w:fill="FFFFFF"/>
        <w:spacing w:after="225" w:line="240" w:lineRule="auto"/>
        <w:textAlignment w:val="baseline"/>
        <w:outlineLvl w:val="2"/>
        <w:rPr>
          <w:rFonts w:ascii="Open Sans" w:eastAsia="Times New Roman" w:hAnsi="Open Sans" w:cs="Times New Roman"/>
          <w:b/>
          <w:color w:val="000000"/>
          <w:sz w:val="20"/>
          <w:szCs w:val="20"/>
          <w:lang w:eastAsia="en-GB"/>
        </w:rPr>
      </w:pPr>
      <w:r w:rsidRPr="009E4C22">
        <w:rPr>
          <w:rFonts w:ascii="Open Sans" w:eastAsia="Times New Roman" w:hAnsi="Open Sans" w:cs="Times New Roman"/>
          <w:b/>
          <w:color w:val="000000"/>
          <w:sz w:val="20"/>
          <w:szCs w:val="20"/>
          <w:lang w:eastAsia="en-GB"/>
        </w:rPr>
        <w:t>9.    RIGHTS OF ACCESS, CORRECTION, ERASURE, AND RESTRICTION</w:t>
      </w:r>
    </w:p>
    <w:p w:rsidR="009E4C22" w:rsidRPr="009E4C22" w:rsidRDefault="009E4C22" w:rsidP="009E4C22">
      <w:pPr>
        <w:shd w:val="clear" w:color="auto" w:fill="FFFFFF"/>
        <w:spacing w:after="225" w:line="240" w:lineRule="auto"/>
        <w:textAlignment w:val="baseline"/>
        <w:outlineLvl w:val="2"/>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Your duty to inform us of changes</w:t>
      </w: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It is important that the personal data we hold about you is accurate and current. Should your personal information change, please notify us of any changes of which we need to be made aware by contacting us, using the contact details below.</w:t>
      </w:r>
    </w:p>
    <w:p w:rsidR="009E4C22" w:rsidRPr="009E4C22" w:rsidRDefault="009E4C22" w:rsidP="009E4C22">
      <w:pPr>
        <w:shd w:val="clear" w:color="auto" w:fill="FFFFFF"/>
        <w:spacing w:after="225" w:line="240" w:lineRule="auto"/>
        <w:textAlignment w:val="baseline"/>
        <w:outlineLvl w:val="2"/>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lastRenderedPageBreak/>
        <w:t>Your rights in connection with personal data</w:t>
      </w: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Under certain circumstances, by law you have the right to:</w:t>
      </w:r>
    </w:p>
    <w:p w:rsidR="009E4C22" w:rsidRPr="009E4C22" w:rsidRDefault="009E4C22" w:rsidP="009E4C22">
      <w:pPr>
        <w:numPr>
          <w:ilvl w:val="0"/>
          <w:numId w:val="5"/>
        </w:num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r w:rsidRPr="009E4C22">
        <w:rPr>
          <w:rFonts w:ascii="inherit" w:eastAsia="Times New Roman" w:hAnsi="inherit" w:cs="Times New Roman"/>
          <w:color w:val="000000"/>
          <w:sz w:val="20"/>
          <w:szCs w:val="20"/>
          <w:lang w:eastAsia="en-GB"/>
        </w:rPr>
        <w:t>Request access to your personal data. This enables you to receive details of the personal data we hold about you and to check that we are processing it lawfully.</w:t>
      </w:r>
    </w:p>
    <w:p w:rsidR="009E4C22" w:rsidRPr="009E4C22" w:rsidRDefault="009E4C22" w:rsidP="009E4C22">
      <w:pPr>
        <w:numPr>
          <w:ilvl w:val="0"/>
          <w:numId w:val="5"/>
        </w:num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r w:rsidRPr="009E4C22">
        <w:rPr>
          <w:rFonts w:ascii="inherit" w:eastAsia="Times New Roman" w:hAnsi="inherit" w:cs="Times New Roman"/>
          <w:color w:val="000000"/>
          <w:sz w:val="20"/>
          <w:szCs w:val="20"/>
          <w:lang w:eastAsia="en-GB"/>
        </w:rPr>
        <w:t>Request correction of the personal data that we hold about you.</w:t>
      </w:r>
    </w:p>
    <w:p w:rsidR="009E4C22" w:rsidRPr="009E4C22" w:rsidRDefault="009E4C22" w:rsidP="009E4C22">
      <w:pPr>
        <w:numPr>
          <w:ilvl w:val="0"/>
          <w:numId w:val="5"/>
        </w:num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r w:rsidRPr="009E4C22">
        <w:rPr>
          <w:rFonts w:ascii="inherit" w:eastAsia="Times New Roman" w:hAnsi="inherit" w:cs="Times New Roman"/>
          <w:color w:val="000000"/>
          <w:sz w:val="20"/>
          <w:szCs w:val="20"/>
          <w:lang w:eastAsia="en-GB"/>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rsidR="009E4C22" w:rsidRPr="009E4C22" w:rsidRDefault="009E4C22" w:rsidP="009E4C22">
      <w:pPr>
        <w:numPr>
          <w:ilvl w:val="0"/>
          <w:numId w:val="5"/>
        </w:num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r w:rsidRPr="009E4C22">
        <w:rPr>
          <w:rFonts w:ascii="inherit" w:eastAsia="Times New Roman" w:hAnsi="inherit" w:cs="Times New Roman"/>
          <w:color w:val="000000"/>
          <w:sz w:val="20"/>
          <w:szCs w:val="20"/>
          <w:lang w:eastAsia="en-GB"/>
        </w:rPr>
        <w:t>Object to processing of your personal data where we are relying on a legitimate interest (or those of a third party) and there is something about your particular situation which makes you want to object to processing on this basis. You also have the right to object where we are processing your personal information for direct marketing purposes.</w:t>
      </w:r>
    </w:p>
    <w:p w:rsidR="009E4C22" w:rsidRPr="009E4C22" w:rsidRDefault="009E4C22" w:rsidP="009E4C22">
      <w:pPr>
        <w:numPr>
          <w:ilvl w:val="0"/>
          <w:numId w:val="5"/>
        </w:num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r w:rsidRPr="009E4C22">
        <w:rPr>
          <w:rFonts w:ascii="inherit" w:eastAsia="Times New Roman" w:hAnsi="inherit" w:cs="Times New Roman"/>
          <w:color w:val="000000"/>
          <w:sz w:val="20"/>
          <w:szCs w:val="20"/>
          <w:lang w:eastAsia="en-GB"/>
        </w:rPr>
        <w:t>Request the restriction of processing of your personal data. This enables you to ask us to suspend the processing of personal data about you, for example if you want us to establish its accuracy or the reason for processing it.</w:t>
      </w:r>
    </w:p>
    <w:p w:rsidR="009E4C22" w:rsidRPr="009E4C22" w:rsidRDefault="009E4C22" w:rsidP="009E4C22">
      <w:pPr>
        <w:numPr>
          <w:ilvl w:val="0"/>
          <w:numId w:val="5"/>
        </w:numPr>
        <w:shd w:val="clear" w:color="auto" w:fill="FFFFFF"/>
        <w:spacing w:after="0" w:line="240" w:lineRule="auto"/>
        <w:ind w:left="450"/>
        <w:textAlignment w:val="baseline"/>
        <w:rPr>
          <w:rFonts w:ascii="inherit" w:eastAsia="Times New Roman" w:hAnsi="inherit" w:cs="Times New Roman"/>
          <w:color w:val="000000"/>
          <w:sz w:val="20"/>
          <w:szCs w:val="20"/>
          <w:lang w:eastAsia="en-GB"/>
        </w:rPr>
      </w:pPr>
      <w:r w:rsidRPr="009E4C22">
        <w:rPr>
          <w:rFonts w:ascii="inherit" w:eastAsia="Times New Roman" w:hAnsi="inherit" w:cs="Times New Roman"/>
          <w:color w:val="000000"/>
          <w:sz w:val="20"/>
          <w:szCs w:val="20"/>
          <w:lang w:eastAsia="en-GB"/>
        </w:rPr>
        <w:t>Request the transfer of your personal data to you or another data controller if the processing is based on consent, carried out by automated means and this is technically feasible.</w:t>
      </w: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 </w:t>
      </w: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 xml:space="preserve">If you want to exercise any of the above rights, please email our data protection point of contact </w:t>
      </w:r>
      <w:r w:rsidR="000965D7" w:rsidRPr="0084380C">
        <w:rPr>
          <w:rFonts w:ascii="Open Sans" w:eastAsia="Times New Roman" w:hAnsi="Open Sans" w:cs="Times New Roman"/>
          <w:color w:val="000000"/>
          <w:sz w:val="20"/>
          <w:szCs w:val="20"/>
          <w:lang w:eastAsia="en-GB"/>
        </w:rPr>
        <w:t>anne</w:t>
      </w:r>
      <w:r w:rsidRPr="009E4C22">
        <w:rPr>
          <w:rFonts w:ascii="Open Sans" w:eastAsia="Times New Roman" w:hAnsi="Open Sans" w:cs="Times New Roman"/>
          <w:color w:val="000000"/>
          <w:sz w:val="20"/>
          <w:szCs w:val="20"/>
          <w:lang w:eastAsia="en-GB"/>
        </w:rPr>
        <w:t>@</w:t>
      </w:r>
      <w:r w:rsidR="000965D7" w:rsidRPr="0084380C">
        <w:rPr>
          <w:rFonts w:ascii="Open Sans" w:eastAsia="Times New Roman" w:hAnsi="Open Sans" w:cs="Times New Roman"/>
          <w:color w:val="000000"/>
          <w:sz w:val="20"/>
          <w:szCs w:val="20"/>
          <w:lang w:eastAsia="en-GB"/>
        </w:rPr>
        <w:t>ashdownappointments.com.</w:t>
      </w: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You will not have to pay a fee to access your personal data (or to exercise any of the other rights). However, we may charge a reasonable fee if your request for access is clearly unfounded or excessive. Alternatively, we may refuse to comply with the request in such circumstances.</w:t>
      </w:r>
    </w:p>
    <w:p w:rsid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D75DEE" w:rsidRDefault="00D75DEE"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p>
    <w:p w:rsidR="00D75DEE" w:rsidRDefault="00D75DEE"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p>
    <w:p w:rsidR="00D75DEE" w:rsidRPr="009E4C22" w:rsidRDefault="00D75DEE"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p>
    <w:p w:rsidR="009E4C22" w:rsidRPr="009E4C22" w:rsidRDefault="009E4C22" w:rsidP="009E4C22">
      <w:pPr>
        <w:shd w:val="clear" w:color="auto" w:fill="FFFFFF"/>
        <w:spacing w:after="225" w:line="240" w:lineRule="auto"/>
        <w:textAlignment w:val="baseline"/>
        <w:outlineLvl w:val="2"/>
        <w:rPr>
          <w:rFonts w:ascii="Open Sans" w:eastAsia="Times New Roman" w:hAnsi="Open Sans" w:cs="Times New Roman"/>
          <w:b/>
          <w:color w:val="000000"/>
          <w:sz w:val="20"/>
          <w:szCs w:val="20"/>
          <w:lang w:eastAsia="en-GB"/>
        </w:rPr>
      </w:pPr>
      <w:r w:rsidRPr="009E4C22">
        <w:rPr>
          <w:rFonts w:ascii="Open Sans" w:eastAsia="Times New Roman" w:hAnsi="Open Sans" w:cs="Times New Roman"/>
          <w:b/>
          <w:color w:val="000000"/>
          <w:sz w:val="20"/>
          <w:szCs w:val="20"/>
          <w:lang w:eastAsia="en-GB"/>
        </w:rPr>
        <w:t>10. RIGHT TO WITHDRAW CONSENT</w:t>
      </w: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In the limited circumstances where you may have provided your consent to the collection, processing and transfer of your personal data for a specific purpose, you have the right to withdraw your consent for that specific processing at any time.</w:t>
      </w: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Once we have received notification that you have withdrawn your consent, we will no longer process your personal information (personal data) for the purpose or purposes you originally agreed to, unless we have another legitimate basis for doing so in law.</w:t>
      </w:r>
    </w:p>
    <w:p w:rsidR="009E4C22" w:rsidRPr="009E4C22" w:rsidRDefault="009E4C22" w:rsidP="009E4C22">
      <w:pPr>
        <w:shd w:val="clear" w:color="auto" w:fill="FFFFFF"/>
        <w:spacing w:after="225" w:line="240" w:lineRule="auto"/>
        <w:textAlignment w:val="baseline"/>
        <w:outlineLvl w:val="2"/>
        <w:rPr>
          <w:rFonts w:ascii="Open Sans" w:eastAsia="Times New Roman" w:hAnsi="Open Sans" w:cs="Times New Roman"/>
          <w:b/>
          <w:color w:val="000000"/>
          <w:sz w:val="20"/>
          <w:szCs w:val="20"/>
          <w:lang w:eastAsia="en-GB"/>
        </w:rPr>
      </w:pPr>
      <w:r w:rsidRPr="009E4C22">
        <w:rPr>
          <w:rFonts w:ascii="Open Sans" w:eastAsia="Times New Roman" w:hAnsi="Open Sans" w:cs="Times New Roman"/>
          <w:b/>
          <w:color w:val="000000"/>
          <w:sz w:val="20"/>
          <w:szCs w:val="20"/>
          <w:lang w:eastAsia="en-GB"/>
        </w:rPr>
        <w:t>11. CHANGES TO THIS NOTICE</w:t>
      </w: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Any changes we may make to our privacy notice in the future will be updated on our website.</w:t>
      </w: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This privacy n</w:t>
      </w:r>
      <w:r w:rsidR="000965D7" w:rsidRPr="0084380C">
        <w:rPr>
          <w:rFonts w:ascii="Open Sans" w:eastAsia="Times New Roman" w:hAnsi="Open Sans" w:cs="Times New Roman"/>
          <w:color w:val="000000"/>
          <w:sz w:val="20"/>
          <w:szCs w:val="20"/>
          <w:lang w:eastAsia="en-GB"/>
        </w:rPr>
        <w:t>otice was last updated on 4</w:t>
      </w:r>
      <w:r w:rsidR="000965D7" w:rsidRPr="0084380C">
        <w:rPr>
          <w:rFonts w:ascii="Open Sans" w:eastAsia="Times New Roman" w:hAnsi="Open Sans" w:cs="Times New Roman"/>
          <w:color w:val="000000"/>
          <w:sz w:val="20"/>
          <w:szCs w:val="20"/>
          <w:vertAlign w:val="superscript"/>
          <w:lang w:eastAsia="en-GB"/>
        </w:rPr>
        <w:t>th</w:t>
      </w:r>
      <w:r w:rsidR="000965D7" w:rsidRPr="0084380C">
        <w:rPr>
          <w:rFonts w:ascii="Open Sans" w:eastAsia="Times New Roman" w:hAnsi="Open Sans" w:cs="Times New Roman"/>
          <w:color w:val="000000"/>
          <w:sz w:val="20"/>
          <w:szCs w:val="20"/>
          <w:lang w:eastAsia="en-GB"/>
        </w:rPr>
        <w:t xml:space="preserve"> June</w:t>
      </w:r>
      <w:r w:rsidRPr="009E4C22">
        <w:rPr>
          <w:rFonts w:ascii="Open Sans" w:eastAsia="Times New Roman" w:hAnsi="Open Sans" w:cs="Times New Roman"/>
          <w:color w:val="000000"/>
          <w:sz w:val="20"/>
          <w:szCs w:val="20"/>
          <w:lang w:eastAsia="en-GB"/>
        </w:rPr>
        <w:t xml:space="preserve"> 2018.</w:t>
      </w:r>
    </w:p>
    <w:p w:rsidR="009E4C22" w:rsidRPr="009E4C22" w:rsidRDefault="009E4C22" w:rsidP="009E4C22">
      <w:pPr>
        <w:shd w:val="clear" w:color="auto" w:fill="FFFFFF"/>
        <w:spacing w:after="225" w:line="240" w:lineRule="auto"/>
        <w:textAlignment w:val="baseline"/>
        <w:outlineLvl w:val="2"/>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lastRenderedPageBreak/>
        <w:t>12. CONTACT US</w:t>
      </w: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 xml:space="preserve">If you have any questions regarding this notice or if you would like to speak to us about the manner in which we process your personal data, please email </w:t>
      </w:r>
      <w:hyperlink r:id="rId5" w:history="1">
        <w:r w:rsidR="000965D7" w:rsidRPr="0084380C">
          <w:rPr>
            <w:rStyle w:val="Hyperlink"/>
            <w:rFonts w:ascii="Open Sans" w:eastAsia="Times New Roman" w:hAnsi="Open Sans" w:cs="Times New Roman"/>
            <w:sz w:val="20"/>
            <w:szCs w:val="20"/>
            <w:lang w:eastAsia="en-GB"/>
          </w:rPr>
          <w:t>anne@ashdownappointments.com</w:t>
        </w:r>
      </w:hyperlink>
      <w:r w:rsidR="000965D7" w:rsidRPr="0084380C">
        <w:rPr>
          <w:rFonts w:ascii="Open Sans" w:eastAsia="Times New Roman" w:hAnsi="Open Sans" w:cs="Times New Roman"/>
          <w:color w:val="000000"/>
          <w:sz w:val="20"/>
          <w:szCs w:val="20"/>
          <w:lang w:eastAsia="en-GB"/>
        </w:rPr>
        <w:t xml:space="preserve"> or </w:t>
      </w:r>
      <w:r w:rsidRPr="009E4C22">
        <w:rPr>
          <w:rFonts w:ascii="Open Sans" w:eastAsia="Times New Roman" w:hAnsi="Open Sans" w:cs="Times New Roman"/>
          <w:color w:val="000000"/>
          <w:sz w:val="20"/>
          <w:szCs w:val="20"/>
          <w:lang w:eastAsia="en-GB"/>
        </w:rPr>
        <w:t xml:space="preserve">telephone </w:t>
      </w:r>
      <w:r w:rsidR="000965D7" w:rsidRPr="0084380C">
        <w:rPr>
          <w:rFonts w:ascii="Open Sans" w:eastAsia="Times New Roman" w:hAnsi="Open Sans" w:cs="Times New Roman"/>
          <w:color w:val="000000"/>
          <w:sz w:val="20"/>
          <w:szCs w:val="20"/>
          <w:lang w:eastAsia="en-GB"/>
        </w:rPr>
        <w:t>Anne Kisbee on 01892 668749.</w:t>
      </w: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 xml:space="preserve">You also have the right to make a complaint to the Information Commissioner’s Office (ICO), the UK supervisory authority for data protection issues, at any time. The </w:t>
      </w:r>
      <w:proofErr w:type="gramStart"/>
      <w:r w:rsidRPr="009E4C22">
        <w:rPr>
          <w:rFonts w:ascii="Open Sans" w:eastAsia="Times New Roman" w:hAnsi="Open Sans" w:cs="Times New Roman"/>
          <w:color w:val="000000"/>
          <w:sz w:val="20"/>
          <w:szCs w:val="20"/>
          <w:lang w:eastAsia="en-GB"/>
        </w:rPr>
        <w:t>ICO’s  contact</w:t>
      </w:r>
      <w:proofErr w:type="gramEnd"/>
      <w:r w:rsidRPr="009E4C22">
        <w:rPr>
          <w:rFonts w:ascii="Open Sans" w:eastAsia="Times New Roman" w:hAnsi="Open Sans" w:cs="Times New Roman"/>
          <w:color w:val="000000"/>
          <w:sz w:val="20"/>
          <w:szCs w:val="20"/>
          <w:lang w:eastAsia="en-GB"/>
        </w:rPr>
        <w:t xml:space="preserve"> details are as follows:</w:t>
      </w: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Information Commissioner’s Office</w:t>
      </w:r>
      <w:r w:rsidRPr="009E4C22">
        <w:rPr>
          <w:rFonts w:ascii="Open Sans" w:eastAsia="Times New Roman" w:hAnsi="Open Sans" w:cs="Times New Roman"/>
          <w:color w:val="000000"/>
          <w:sz w:val="20"/>
          <w:szCs w:val="20"/>
          <w:lang w:eastAsia="en-GB"/>
        </w:rPr>
        <w:br/>
        <w:t>Wycliffe House</w:t>
      </w:r>
      <w:r w:rsidRPr="009E4C22">
        <w:rPr>
          <w:rFonts w:ascii="Open Sans" w:eastAsia="Times New Roman" w:hAnsi="Open Sans" w:cs="Times New Roman"/>
          <w:color w:val="000000"/>
          <w:sz w:val="20"/>
          <w:szCs w:val="20"/>
          <w:lang w:eastAsia="en-GB"/>
        </w:rPr>
        <w:br/>
        <w:t>Water Lane</w:t>
      </w:r>
      <w:r w:rsidRPr="009E4C22">
        <w:rPr>
          <w:rFonts w:ascii="Open Sans" w:eastAsia="Times New Roman" w:hAnsi="Open Sans" w:cs="Times New Roman"/>
          <w:color w:val="000000"/>
          <w:sz w:val="20"/>
          <w:szCs w:val="20"/>
          <w:lang w:eastAsia="en-GB"/>
        </w:rPr>
        <w:br/>
        <w:t>Wilmslow</w:t>
      </w:r>
      <w:r w:rsidRPr="009E4C22">
        <w:rPr>
          <w:rFonts w:ascii="Open Sans" w:eastAsia="Times New Roman" w:hAnsi="Open Sans" w:cs="Times New Roman"/>
          <w:color w:val="000000"/>
          <w:sz w:val="20"/>
          <w:szCs w:val="20"/>
          <w:lang w:eastAsia="en-GB"/>
        </w:rPr>
        <w:br/>
        <w:t>Cheshire</w:t>
      </w:r>
      <w:r w:rsidRPr="009E4C22">
        <w:rPr>
          <w:rFonts w:ascii="Open Sans" w:eastAsia="Times New Roman" w:hAnsi="Open Sans" w:cs="Times New Roman"/>
          <w:color w:val="000000"/>
          <w:sz w:val="20"/>
          <w:szCs w:val="20"/>
          <w:lang w:eastAsia="en-GB"/>
        </w:rPr>
        <w:br/>
        <w:t>SK9 5AF</w:t>
      </w:r>
    </w:p>
    <w:p w:rsidR="009E4C22" w:rsidRPr="009E4C22" w:rsidRDefault="009E4C22" w:rsidP="009E4C22">
      <w:pPr>
        <w:shd w:val="clear" w:color="auto" w:fill="FFFFFF"/>
        <w:spacing w:after="30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Telephone – 0303 123 1113 (local rate) or 01625 545 745</w:t>
      </w:r>
    </w:p>
    <w:p w:rsidR="009E4C22" w:rsidRPr="009E4C22" w:rsidRDefault="009E4C22" w:rsidP="009E4C22">
      <w:pPr>
        <w:shd w:val="clear" w:color="auto" w:fill="FFFFFF"/>
        <w:spacing w:after="0" w:line="240" w:lineRule="auto"/>
        <w:textAlignment w:val="baseline"/>
        <w:rPr>
          <w:rFonts w:ascii="Open Sans" w:eastAsia="Times New Roman" w:hAnsi="Open Sans" w:cs="Times New Roman"/>
          <w:color w:val="000000"/>
          <w:sz w:val="20"/>
          <w:szCs w:val="20"/>
          <w:lang w:eastAsia="en-GB"/>
        </w:rPr>
      </w:pPr>
      <w:r w:rsidRPr="009E4C22">
        <w:rPr>
          <w:rFonts w:ascii="Open Sans" w:eastAsia="Times New Roman" w:hAnsi="Open Sans" w:cs="Times New Roman"/>
          <w:color w:val="000000"/>
          <w:sz w:val="20"/>
          <w:szCs w:val="20"/>
          <w:lang w:eastAsia="en-GB"/>
        </w:rPr>
        <w:t>Website – </w:t>
      </w:r>
      <w:hyperlink r:id="rId6" w:history="1">
        <w:r w:rsidRPr="009E4C22">
          <w:rPr>
            <w:rFonts w:ascii="inherit" w:eastAsia="Times New Roman" w:hAnsi="inherit" w:cs="Times New Roman"/>
            <w:color w:val="182B5C"/>
            <w:sz w:val="20"/>
            <w:szCs w:val="20"/>
            <w:bdr w:val="none" w:sz="0" w:space="0" w:color="auto" w:frame="1"/>
            <w:lang w:eastAsia="en-GB"/>
          </w:rPr>
          <w:t>https://ico.org.uk/concerns</w:t>
        </w:r>
      </w:hyperlink>
    </w:p>
    <w:p w:rsidR="009E4C22" w:rsidRPr="0084380C" w:rsidRDefault="009E4C22" w:rsidP="009E4C22">
      <w:pPr>
        <w:shd w:val="clear" w:color="auto" w:fill="FFFFFF"/>
        <w:spacing w:after="0" w:line="240" w:lineRule="auto"/>
        <w:textAlignment w:val="baseline"/>
        <w:rPr>
          <w:rFonts w:ascii="inherit" w:eastAsia="Times New Roman" w:hAnsi="inherit" w:cs="Times New Roman"/>
          <w:color w:val="000000"/>
          <w:sz w:val="20"/>
          <w:szCs w:val="20"/>
          <w:lang w:eastAsia="en-GB"/>
        </w:rPr>
      </w:pPr>
    </w:p>
    <w:p w:rsidR="009E4C22" w:rsidRPr="00F776EE" w:rsidRDefault="009E4C22" w:rsidP="009E4C22">
      <w:pPr>
        <w:shd w:val="clear" w:color="auto" w:fill="FFFFFF"/>
        <w:spacing w:after="0" w:line="240" w:lineRule="auto"/>
        <w:ind w:left="90"/>
        <w:textAlignment w:val="baseline"/>
        <w:rPr>
          <w:rFonts w:ascii="inherit" w:eastAsia="Times New Roman" w:hAnsi="inherit" w:cs="Times New Roman"/>
          <w:color w:val="000000"/>
          <w:sz w:val="20"/>
          <w:szCs w:val="20"/>
          <w:lang w:eastAsia="en-GB"/>
        </w:rPr>
      </w:pPr>
    </w:p>
    <w:p w:rsidR="0050139E" w:rsidRPr="0050139E" w:rsidRDefault="0050139E" w:rsidP="0050139E">
      <w:pPr>
        <w:shd w:val="clear" w:color="auto" w:fill="FFFFFF"/>
        <w:spacing w:after="300" w:line="240" w:lineRule="auto"/>
        <w:textAlignment w:val="baseline"/>
        <w:rPr>
          <w:rFonts w:ascii="Open Sans" w:eastAsia="Times New Roman" w:hAnsi="Open Sans" w:cs="Times New Roman"/>
          <w:color w:val="000000"/>
          <w:sz w:val="20"/>
          <w:szCs w:val="20"/>
          <w:lang w:eastAsia="en-GB"/>
        </w:rPr>
      </w:pPr>
    </w:p>
    <w:p w:rsidR="000B646E" w:rsidRPr="0084380C" w:rsidRDefault="00D00D6C">
      <w:pPr>
        <w:rPr>
          <w:sz w:val="20"/>
          <w:szCs w:val="20"/>
        </w:rPr>
      </w:pPr>
    </w:p>
    <w:sectPr w:rsidR="000B646E" w:rsidRPr="0084380C" w:rsidSect="00D75DEE">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44B3B"/>
    <w:multiLevelType w:val="multilevel"/>
    <w:tmpl w:val="C82A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9B2A5C"/>
    <w:multiLevelType w:val="multilevel"/>
    <w:tmpl w:val="98D8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472708"/>
    <w:multiLevelType w:val="multilevel"/>
    <w:tmpl w:val="41D0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7919B3"/>
    <w:multiLevelType w:val="multilevel"/>
    <w:tmpl w:val="5452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B34B1F"/>
    <w:multiLevelType w:val="multilevel"/>
    <w:tmpl w:val="3342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9E"/>
    <w:rsid w:val="000965D7"/>
    <w:rsid w:val="003A079E"/>
    <w:rsid w:val="0050139E"/>
    <w:rsid w:val="005C0689"/>
    <w:rsid w:val="0084380C"/>
    <w:rsid w:val="009E4C22"/>
    <w:rsid w:val="00B329E4"/>
    <w:rsid w:val="00C01813"/>
    <w:rsid w:val="00D75DEE"/>
    <w:rsid w:val="00DE3907"/>
    <w:rsid w:val="00F7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4CD7B-4E94-4D5A-9AEF-71358E3D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776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76E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776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65D7"/>
    <w:rPr>
      <w:color w:val="0563C1" w:themeColor="hyperlink"/>
      <w:u w:val="single"/>
    </w:rPr>
  </w:style>
  <w:style w:type="paragraph" w:styleId="BalloonText">
    <w:name w:val="Balloon Text"/>
    <w:basedOn w:val="Normal"/>
    <w:link w:val="BalloonTextChar"/>
    <w:uiPriority w:val="99"/>
    <w:semiHidden/>
    <w:unhideWhenUsed/>
    <w:rsid w:val="00096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3326">
      <w:bodyDiv w:val="1"/>
      <w:marLeft w:val="0"/>
      <w:marRight w:val="0"/>
      <w:marTop w:val="0"/>
      <w:marBottom w:val="0"/>
      <w:divBdr>
        <w:top w:val="none" w:sz="0" w:space="0" w:color="auto"/>
        <w:left w:val="none" w:sz="0" w:space="0" w:color="auto"/>
        <w:bottom w:val="none" w:sz="0" w:space="0" w:color="auto"/>
        <w:right w:val="none" w:sz="0" w:space="0" w:color="auto"/>
      </w:divBdr>
    </w:div>
    <w:div w:id="273831509">
      <w:bodyDiv w:val="1"/>
      <w:marLeft w:val="0"/>
      <w:marRight w:val="0"/>
      <w:marTop w:val="0"/>
      <w:marBottom w:val="0"/>
      <w:divBdr>
        <w:top w:val="none" w:sz="0" w:space="0" w:color="auto"/>
        <w:left w:val="none" w:sz="0" w:space="0" w:color="auto"/>
        <w:bottom w:val="none" w:sz="0" w:space="0" w:color="auto"/>
        <w:right w:val="none" w:sz="0" w:space="0" w:color="auto"/>
      </w:divBdr>
    </w:div>
    <w:div w:id="1044404040">
      <w:bodyDiv w:val="1"/>
      <w:marLeft w:val="0"/>
      <w:marRight w:val="0"/>
      <w:marTop w:val="0"/>
      <w:marBottom w:val="0"/>
      <w:divBdr>
        <w:top w:val="none" w:sz="0" w:space="0" w:color="auto"/>
        <w:left w:val="none" w:sz="0" w:space="0" w:color="auto"/>
        <w:bottom w:val="none" w:sz="0" w:space="0" w:color="auto"/>
        <w:right w:val="none" w:sz="0" w:space="0" w:color="auto"/>
      </w:divBdr>
    </w:div>
    <w:div w:id="1651595745">
      <w:bodyDiv w:val="1"/>
      <w:marLeft w:val="0"/>
      <w:marRight w:val="0"/>
      <w:marTop w:val="0"/>
      <w:marBottom w:val="0"/>
      <w:divBdr>
        <w:top w:val="none" w:sz="0" w:space="0" w:color="auto"/>
        <w:left w:val="none" w:sz="0" w:space="0" w:color="auto"/>
        <w:bottom w:val="none" w:sz="0" w:space="0" w:color="auto"/>
        <w:right w:val="none" w:sz="0" w:space="0" w:color="auto"/>
      </w:divBdr>
    </w:div>
    <w:div w:id="201695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hyperlink" Target="mailto:anne@ashdownappointmen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Burt</dc:creator>
  <cp:keywords/>
  <dc:description/>
  <cp:lastModifiedBy>Julie Burt</cp:lastModifiedBy>
  <cp:revision>1</cp:revision>
  <cp:lastPrinted>2018-06-04T15:21:00Z</cp:lastPrinted>
  <dcterms:created xsi:type="dcterms:W3CDTF">2018-06-04T14:23:00Z</dcterms:created>
  <dcterms:modified xsi:type="dcterms:W3CDTF">2018-06-04T15:57:00Z</dcterms:modified>
</cp:coreProperties>
</file>